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D1F" w14:textId="0BB67F58" w:rsidR="00BF3D41" w:rsidRPr="006009D8" w:rsidRDefault="00BF3D41" w:rsidP="00C65428">
      <w:pPr>
        <w:jc w:val="both"/>
        <w:rPr>
          <w:b/>
          <w:bCs/>
        </w:rPr>
      </w:pPr>
      <w:r w:rsidRPr="006009D8">
        <w:rPr>
          <w:b/>
          <w:bCs/>
        </w:rPr>
        <w:t>Otázky (okruhy) na skúšku</w:t>
      </w:r>
      <w:r w:rsidR="00B72067">
        <w:rPr>
          <w:b/>
          <w:bCs/>
        </w:rPr>
        <w:t xml:space="preserve"> z predmetu HÚL 2</w:t>
      </w:r>
      <w:r w:rsidRPr="006009D8">
        <w:rPr>
          <w:b/>
          <w:bCs/>
        </w:rPr>
        <w:t>:</w:t>
      </w:r>
    </w:p>
    <w:p w14:paraId="0D3D52FD" w14:textId="1D96EE37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Kategorizácia a typizácia lesa</w:t>
      </w:r>
    </w:p>
    <w:p w14:paraId="4B09CA68" w14:textId="2FCAE98A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Priestorová úprava lesa</w:t>
      </w:r>
    </w:p>
    <w:p w14:paraId="1739B240" w14:textId="1DC0C27C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Mapovanie lesa</w:t>
      </w:r>
    </w:p>
    <w:p w14:paraId="079D33DE" w14:textId="2B2D1702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Komplexné zisťovanie stavu lesa</w:t>
      </w:r>
    </w:p>
    <w:p w14:paraId="37353FCB" w14:textId="0090FD86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Taxácia lesa</w:t>
      </w:r>
    </w:p>
    <w:p w14:paraId="103780A5" w14:textId="53B49211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Oceňovanie lesa</w:t>
      </w:r>
    </w:p>
    <w:p w14:paraId="2F06BEE0" w14:textId="68C9AF25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Indikácia ekosystémových služieb lesa</w:t>
      </w:r>
    </w:p>
    <w:p w14:paraId="6B5A136C" w14:textId="279594C9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Druhy lesa</w:t>
      </w:r>
    </w:p>
    <w:p w14:paraId="4427B0F4" w14:textId="02812B32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Časová úprava lesa</w:t>
      </w:r>
    </w:p>
    <w:p w14:paraId="777C9C32" w14:textId="1A61E3EA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Rastové modely</w:t>
      </w:r>
    </w:p>
    <w:p w14:paraId="6A0CA0D7" w14:textId="5F74EB30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Modely lesa</w:t>
      </w:r>
    </w:p>
    <w:p w14:paraId="03EB3BDE" w14:textId="729FA461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Hospodárske spôsoby a formy</w:t>
      </w:r>
    </w:p>
    <w:p w14:paraId="573404D3" w14:textId="4CE15DBA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Modely hospodárenia</w:t>
      </w:r>
    </w:p>
    <w:p w14:paraId="7498AAFB" w14:textId="0C64EFB6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Klimatická zmena a vplyv na plánovanie</w:t>
      </w:r>
    </w:p>
    <w:p w14:paraId="274BF88F" w14:textId="762C38D1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Ťažbová úprava lesa</w:t>
      </w:r>
    </w:p>
    <w:p w14:paraId="443C679A" w14:textId="7B0D37AC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Strategické plánovanie</w:t>
      </w:r>
    </w:p>
    <w:p w14:paraId="1EDEF9C8" w14:textId="3411B94B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Taktické plánovanie</w:t>
      </w:r>
    </w:p>
    <w:p w14:paraId="047A7C83" w14:textId="6D476A6B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Operatívne plánovanie</w:t>
      </w:r>
    </w:p>
    <w:p w14:paraId="5F93F1AA" w14:textId="425F6612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>Optimalizácie plánovania</w:t>
      </w:r>
    </w:p>
    <w:p w14:paraId="7B934F62" w14:textId="106F81DC" w:rsidR="00BF3D41" w:rsidRDefault="00BF3D41" w:rsidP="00BF3D41">
      <w:pPr>
        <w:pStyle w:val="Odsekzoznamu"/>
        <w:numPr>
          <w:ilvl w:val="0"/>
          <w:numId w:val="2"/>
        </w:numPr>
        <w:jc w:val="both"/>
      </w:pPr>
      <w:r>
        <w:t xml:space="preserve">Špecifiká manažmentu chránených území </w:t>
      </w:r>
    </w:p>
    <w:p w14:paraId="6381EFA0" w14:textId="7436C162" w:rsidR="00BF3D41" w:rsidRDefault="005A6A7B" w:rsidP="00BF3D41">
      <w:pPr>
        <w:pStyle w:val="Odsekzoznamu"/>
        <w:numPr>
          <w:ilvl w:val="0"/>
          <w:numId w:val="2"/>
        </w:numPr>
        <w:jc w:val="both"/>
      </w:pPr>
      <w:r>
        <w:t>Odborné hospodárenie</w:t>
      </w:r>
    </w:p>
    <w:p w14:paraId="36731D6A" w14:textId="5314EFAA" w:rsidR="005A6A7B" w:rsidRDefault="005A6A7B" w:rsidP="00BF3D41">
      <w:pPr>
        <w:pStyle w:val="Odsekzoznamu"/>
        <w:numPr>
          <w:ilvl w:val="0"/>
          <w:numId w:val="2"/>
        </w:numPr>
        <w:jc w:val="both"/>
      </w:pPr>
      <w:r>
        <w:t>Lesná hospodárska evidencia</w:t>
      </w:r>
    </w:p>
    <w:p w14:paraId="2AF0D9FC" w14:textId="052E270E" w:rsidR="005A6A7B" w:rsidRDefault="005A6A7B" w:rsidP="00BF3D41">
      <w:pPr>
        <w:pStyle w:val="Odsekzoznamu"/>
        <w:numPr>
          <w:ilvl w:val="0"/>
          <w:numId w:val="2"/>
        </w:numPr>
        <w:jc w:val="both"/>
      </w:pPr>
      <w:r>
        <w:t>Štátna správa lesného hospodárstva</w:t>
      </w:r>
      <w:r w:rsidR="00DD4D28">
        <w:t xml:space="preserve"> a kontrola</w:t>
      </w:r>
    </w:p>
    <w:p w14:paraId="58E1E782" w14:textId="3AAF980A" w:rsidR="005A6A7B" w:rsidRDefault="005A6A7B" w:rsidP="005A6A7B">
      <w:pPr>
        <w:pStyle w:val="Odsekzoznamu"/>
        <w:numPr>
          <w:ilvl w:val="0"/>
          <w:numId w:val="2"/>
        </w:numPr>
        <w:jc w:val="both"/>
      </w:pPr>
      <w:r>
        <w:t>Legislatívne rámce hospodárskej úpravy lesa</w:t>
      </w:r>
    </w:p>
    <w:p w14:paraId="48E65A6E" w14:textId="46343A02" w:rsidR="005A6A7B" w:rsidRDefault="005A6A7B" w:rsidP="00BF3D41">
      <w:pPr>
        <w:pStyle w:val="Odsekzoznamu"/>
        <w:numPr>
          <w:ilvl w:val="0"/>
          <w:numId w:val="2"/>
        </w:numPr>
        <w:jc w:val="both"/>
      </w:pPr>
      <w:r>
        <w:t>Certifikácia lesného hospodárstva</w:t>
      </w:r>
    </w:p>
    <w:sectPr w:rsidR="005A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2C1"/>
    <w:multiLevelType w:val="hybridMultilevel"/>
    <w:tmpl w:val="DEEA78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562BE"/>
    <w:multiLevelType w:val="hybridMultilevel"/>
    <w:tmpl w:val="CCD24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45253">
    <w:abstractNumId w:val="0"/>
  </w:num>
  <w:num w:numId="2" w16cid:durableId="70248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4D"/>
    <w:rsid w:val="00070186"/>
    <w:rsid w:val="001B0B53"/>
    <w:rsid w:val="00392B4D"/>
    <w:rsid w:val="005A6A7B"/>
    <w:rsid w:val="006009D8"/>
    <w:rsid w:val="0084153C"/>
    <w:rsid w:val="00AF65EF"/>
    <w:rsid w:val="00B72067"/>
    <w:rsid w:val="00BF3D41"/>
    <w:rsid w:val="00C65428"/>
    <w:rsid w:val="00C84897"/>
    <w:rsid w:val="00D5127A"/>
    <w:rsid w:val="00DD4D28"/>
    <w:rsid w:val="00EB43B9"/>
    <w:rsid w:val="00E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D7A1"/>
  <w15:chartTrackingRefBased/>
  <w15:docId w15:val="{67C0DC85-E129-4056-8D34-FE8AD8D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Fabrika</dc:creator>
  <cp:keywords/>
  <dc:description/>
  <cp:lastModifiedBy>Milan Mistrík</cp:lastModifiedBy>
  <cp:revision>2</cp:revision>
  <dcterms:created xsi:type="dcterms:W3CDTF">2026-05-07T07:49:00Z</dcterms:created>
  <dcterms:modified xsi:type="dcterms:W3CDTF">2026-05-07T07:49:00Z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ae52ed54bc46862f7fa430d9cec45577e12a1ea285ef562d8fdb2731d1f8d3eb</vt:lpwstr>
  </property>
</Properties>
</file>